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749"/>
            </w:pPr>
            <w:r>
              <w:t xml:space="preserve">Администрация</w:t>
            </w:r>
            <w:r/>
          </w:p>
          <w:p>
            <w:pPr>
              <w:pStyle w:val="749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49"/>
            </w:pPr>
            <w:r>
              <w:t xml:space="preserve">Нижегородской области</w:t>
            </w:r>
            <w:r/>
          </w:p>
          <w:p>
            <w:pPr>
              <w:pStyle w:val="749"/>
            </w:pPr>
            <w:r/>
            <w:r/>
          </w:p>
          <w:p>
            <w:pPr>
              <w:pStyle w:val="750"/>
              <w:rPr>
                <w:sz w:val="20"/>
              </w:rPr>
            </w:pPr>
            <w:r>
              <w:t xml:space="preserve">П</w:t>
            </w:r>
            <w:r>
              <w:t xml:space="preserve"> О С Т А Н О В Л Е Н И Е</w:t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pStyle w:val="763"/>
        <w:ind w:left="360" w:right="141"/>
        <w:jc w:val="center"/>
        <w:widowControl/>
        <w:rPr>
          <w:rFonts w:ascii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состава межведомственной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 комиссии по профилактике правонарушений на территории 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bCs w:val="0"/>
          <w:sz w:val="26"/>
          <w:szCs w:val="26"/>
        </w:rPr>
        <w:t xml:space="preserve"> округа город Шахунья </w:t>
      </w:r>
      <w:r>
        <w:rPr>
          <w:rFonts w:ascii="Times New Roman" w:hAnsi="Times New Roman" w:cs="Times New Roman"/>
          <w:bCs w:val="0"/>
          <w:sz w:val="26"/>
          <w:szCs w:val="26"/>
        </w:rPr>
      </w:r>
    </w:p>
    <w:p>
      <w:pPr>
        <w:pStyle w:val="763"/>
        <w:ind w:left="360" w:right="14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 w:val="0"/>
          <w:sz w:val="26"/>
          <w:szCs w:val="26"/>
        </w:rPr>
        <w:t xml:space="preserve">Нижегородской области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763"/>
        <w:ind w:firstLine="709"/>
        <w:jc w:val="both"/>
        <w:spacing w:line="276" w:lineRule="auto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С целью проведения единой социальной профилактики правонарушений, активизации участия и улучшения взаимодействия территориальных правоохранительных органов, органов местного самоуправления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округа город Шахунья Нижегородской области и заинтересованных общественных организаций, администрация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округа город Шахунья Нижегородской области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 о с т а </w:t>
      </w:r>
      <w:r>
        <w:rPr>
          <w:rFonts w:ascii="Times New Roman" w:hAnsi="Times New Roman" w:cs="Times New Roman"/>
          <w:sz w:val="26"/>
          <w:szCs w:val="26"/>
        </w:rPr>
        <w:t xml:space="preserve">н</w:t>
      </w:r>
      <w:r>
        <w:rPr>
          <w:rFonts w:ascii="Times New Roman" w:hAnsi="Times New Roman" w:cs="Times New Roman"/>
          <w:sz w:val="26"/>
          <w:szCs w:val="26"/>
        </w:rPr>
        <w:t xml:space="preserve"> о в л я е т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: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9"/>
        <w:jc w:val="both"/>
        <w:spacing w:line="276" w:lineRule="auto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Утвердить прилагаемый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состав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межведомственной комиссии по профилактике правонарушений на территории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округа город Шахунья Нижегородской области. 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9"/>
        <w:jc w:val="both"/>
        <w:spacing w:line="276" w:lineRule="auto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Настоящее постановление вступает в силу с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 дня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подписания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и распространяет свое действие на правоотношения, возникшие с 01.01.2026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Управлению организационной </w:t>
      </w:r>
      <w:r>
        <w:rPr>
          <w:sz w:val="26"/>
          <w:szCs w:val="26"/>
        </w:rPr>
        <w:t xml:space="preserve">работы департамента экономического развития администрации муниципального округа</w:t>
      </w:r>
      <w:r>
        <w:rPr>
          <w:sz w:val="26"/>
          <w:szCs w:val="26"/>
        </w:rPr>
        <w:t xml:space="preserve"> город Шахунья Нижегородской области обеспечить разм</w:t>
      </w:r>
      <w:r>
        <w:rPr>
          <w:sz w:val="26"/>
          <w:szCs w:val="26"/>
        </w:rPr>
        <w:t xml:space="preserve">ещение настоящего постановления </w:t>
      </w:r>
      <w:r>
        <w:rPr>
          <w:sz w:val="26"/>
          <w:szCs w:val="26"/>
        </w:rPr>
        <w:t xml:space="preserve">на официальном сайте администрации муниципального округа город Шахунья Нижегородской области.</w:t>
      </w:r>
      <w:r>
        <w:rPr>
          <w:sz w:val="26"/>
          <w:szCs w:val="26"/>
        </w:rPr>
      </w:r>
    </w:p>
    <w:p>
      <w:pPr>
        <w:pStyle w:val="763"/>
        <w:ind w:firstLine="708"/>
        <w:jc w:val="both"/>
        <w:spacing w:line="360" w:lineRule="exact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4. Со дня вступления в силу настоящего по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становления признать утратившим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силу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постановления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городского округа город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Шахунья Нижегородской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: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8"/>
        <w:jc w:val="both"/>
        <w:spacing w:line="276" w:lineRule="auto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14.07.2021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779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состава межведомственной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комиссии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 профилактике правонарушений на территории городского округа город Шахунья Нижегородской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»;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8"/>
        <w:jc w:val="both"/>
        <w:spacing w:line="276" w:lineRule="auto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от 13.08.2021 № 876 «О внесении изменений в постановление администрации городского округа город Шахунья Нижегородской области от 14.07.2021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779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«Об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утверждении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состава межведомственной комиссии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 профилактике правонарушений на территории городского округа город Шахунья Нижегородской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»;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8"/>
        <w:jc w:val="both"/>
        <w:spacing w:line="276" w:lineRule="auto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от 14.06.2022 № 629 «О внесении изменений в постановление администрации городского округа город Шахунья Нижегородской области от 14.07.2021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779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состава межведомственной комиссии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 профилактике правонарушений на территории городского округа город Шахунья Нижегородской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»;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8"/>
        <w:jc w:val="both"/>
        <w:spacing w:line="276" w:lineRule="auto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от 08.12.2022 № 1431 «О внесении изменений в постановление администрации городского округа город Шахунья Нижегородской области от 14.07.2021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779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состава межведомственной комиссии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 профилактике правонарушений на территории городского округа город Шахунья Нижегородской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»;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8"/>
        <w:jc w:val="both"/>
        <w:spacing w:line="276" w:lineRule="auto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от 18.07.2023 № 735 «О внесении изменений в постановление администрации городского округа город Шахунья Нижегородской области от 14.07.2021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779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состава межведомственной комиссии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 профилактике правонарушений на территории городского округа город Шахунья Нижегородской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»;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8"/>
        <w:jc w:val="both"/>
        <w:spacing w:line="276" w:lineRule="auto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от 27.06.2024 № 1080 «О внесении изменений в постановление администрации городского округа город Шахунья Нижегородской области от 14.07.2021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779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состава межведомственной комиссии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 профилактике правонарушений на территории городского округа город Шахунья Нижегородской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»;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8"/>
        <w:jc w:val="both"/>
        <w:spacing w:line="276" w:lineRule="auto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от 20.08.2024 № 1426 «О внесении изменений в постановление администрации городского округа город Шахунья Нижегородской области от 14.07.2021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779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состава межведомственной комиссии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 профилактике правонарушений на территории городского округа город Шахунья Нижегородской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»;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8"/>
        <w:jc w:val="both"/>
        <w:spacing w:line="276" w:lineRule="auto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от 13.12.2024 № 2106 «О внесении изменений в постановление администрации городского округа город Шахунья Нижегородской области от 14.07.2021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779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состава межведомственной комиссии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 профилактике правонарушений на территории городского округа город Шахунья Нижегородской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»;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8"/>
        <w:jc w:val="both"/>
        <w:spacing w:line="276" w:lineRule="auto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от 29.01.2025 № 128 «О внесении изменений в постановление администрации городского округа город Шахунья Нижегородской области от 14.07.2021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779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состава межведомственной комиссии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 профилактике правонарушений на территории городского округа город Шахунья Нижегородской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»;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8"/>
        <w:jc w:val="both"/>
        <w:spacing w:line="276" w:lineRule="auto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от 08.04.2025 № 581 «О внесении изменений в постановление администрации городского округа город Шахунья Нижегородской области от 14.07.2021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779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состава межведомственной комиссии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 профилактике правонарушений на территории городского округа город Шахунья Нижегородской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»;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763"/>
        <w:ind w:firstLine="708"/>
        <w:jc w:val="both"/>
        <w:spacing w:line="276" w:lineRule="auto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от 06.10.2025 № 1592  «О внесении изменений в постановление администрации городского округа город Шахунья Нижегородской области от 14.07.2021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779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состава межведомственной комиссии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 профилактике правонарушений на территории городского округа город Шахунья Нижегородской области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».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А.И. Пугачёв</w:t>
      </w:r>
      <w:bookmarkStart w:id="0" w:name="_GoBack"/>
      <w:r/>
      <w:bookmarkEnd w:id="0"/>
      <w:r/>
      <w:r>
        <w:rPr>
          <w:sz w:val="26"/>
          <w:szCs w:val="26"/>
        </w:rPr>
      </w:r>
    </w:p>
    <w:p>
      <w:pPr>
        <w:ind w:left="5103"/>
        <w:jc w:val="center"/>
        <w:spacing w:line="360" w:lineRule="auto"/>
        <w:widowControl w:val="off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УТВЕРЖДЕН</w:t>
      </w:r>
      <w:r>
        <w:rPr>
          <w:rFonts w:eastAsiaTheme="minorEastAsia"/>
          <w:sz w:val="26"/>
          <w:szCs w:val="26"/>
        </w:rPr>
      </w:r>
    </w:p>
    <w:p>
      <w:pPr>
        <w:ind w:left="5103"/>
        <w:jc w:val="center"/>
        <w:spacing w:line="240" w:lineRule="auto"/>
        <w:widowControl w:val="off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постановлением</w:t>
      </w:r>
      <w:r>
        <w:rPr>
          <w:rFonts w:eastAsiaTheme="minorEastAsia"/>
          <w:sz w:val="26"/>
          <w:szCs w:val="26"/>
        </w:rPr>
        <w:t xml:space="preserve"> администрации </w:t>
      </w:r>
      <w:r>
        <w:rPr>
          <w:rFonts w:eastAsiaTheme="minorEastAsia"/>
          <w:sz w:val="26"/>
          <w:szCs w:val="26"/>
        </w:rPr>
      </w:r>
    </w:p>
    <w:p>
      <w:pPr>
        <w:ind w:left="5103"/>
        <w:jc w:val="center"/>
        <w:spacing w:line="240" w:lineRule="auto"/>
        <w:widowControl w:val="off"/>
        <w:rPr>
          <w:rFonts w:eastAsiaTheme="minorEastAsia"/>
          <w:sz w:val="26"/>
          <w:szCs w:val="26"/>
        </w:rPr>
      </w:pPr>
      <w:r/>
      <w:bookmarkStart w:id="1" w:name="_Hlk187658198"/>
      <w:r>
        <w:rPr>
          <w:rFonts w:eastAsiaTheme="minorEastAsia"/>
          <w:color w:val="000000"/>
          <w:sz w:val="26"/>
          <w:szCs w:val="26"/>
        </w:rPr>
        <w:t xml:space="preserve">муниципального</w:t>
      </w:r>
      <w:bookmarkEnd w:id="1"/>
      <w:r>
        <w:rPr>
          <w:rFonts w:eastAsiaTheme="minorEastAsia"/>
          <w:sz w:val="26"/>
          <w:szCs w:val="26"/>
        </w:rPr>
        <w:t xml:space="preserve"> округа город Шахунья</w:t>
      </w:r>
      <w:r>
        <w:rPr>
          <w:rFonts w:eastAsiaTheme="minorEastAsia"/>
          <w:sz w:val="26"/>
          <w:szCs w:val="26"/>
        </w:rPr>
      </w:r>
    </w:p>
    <w:p>
      <w:pPr>
        <w:ind w:left="5103"/>
        <w:jc w:val="center"/>
        <w:spacing w:line="240" w:lineRule="auto"/>
        <w:widowControl w:val="off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Нижегородской области</w:t>
      </w:r>
      <w:r>
        <w:rPr>
          <w:rFonts w:eastAsiaTheme="minorEastAsia"/>
          <w:sz w:val="26"/>
          <w:szCs w:val="26"/>
        </w:rPr>
      </w:r>
    </w:p>
    <w:p>
      <w:pPr>
        <w:jc w:val="both"/>
        <w:rPr>
          <w:b/>
          <w:sz w:val="22"/>
          <w:szCs w:val="22"/>
        </w:rPr>
      </w:pPr>
      <w:r>
        <w:rPr>
          <w:rFonts w:eastAsiaTheme="minorEastAsia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eastAsiaTheme="minorEastAsia"/>
          <w:sz w:val="26"/>
          <w:szCs w:val="26"/>
        </w:rPr>
        <w:t xml:space="preserve">от </w:t>
      </w:r>
      <w:r>
        <w:rPr>
          <w:rFonts w:eastAsiaTheme="minorEastAsia"/>
          <w:sz w:val="26"/>
          <w:szCs w:val="26"/>
        </w:rPr>
        <w:t xml:space="preserve">_________</w:t>
      </w:r>
      <w:r>
        <w:rPr>
          <w:rFonts w:eastAsiaTheme="minorEastAsia"/>
          <w:sz w:val="26"/>
          <w:szCs w:val="26"/>
        </w:rPr>
        <w:t xml:space="preserve"> № </w:t>
      </w:r>
      <w:r>
        <w:rPr>
          <w:rFonts w:eastAsiaTheme="minorEastAsia"/>
          <w:sz w:val="26"/>
          <w:szCs w:val="26"/>
        </w:rPr>
        <w:t xml:space="preserve">______</w:t>
      </w:r>
      <w:r>
        <w:rPr>
          <w:b/>
          <w:sz w:val="22"/>
          <w:szCs w:val="22"/>
        </w:rPr>
      </w:r>
    </w:p>
    <w:p>
      <w:pPr>
        <w:jc w:val="center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Состав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межведомственной комиссии по профилактике правонарушений 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на территории </w:t>
      </w:r>
      <w:r>
        <w:rPr>
          <w:b/>
          <w:sz w:val="26"/>
          <w:szCs w:val="26"/>
        </w:rPr>
        <w:t xml:space="preserve">муниципального</w:t>
      </w:r>
      <w:r>
        <w:rPr>
          <w:b/>
          <w:sz w:val="26"/>
          <w:szCs w:val="26"/>
        </w:rPr>
        <w:t xml:space="preserve"> округа город Шахунья Нижегородской области</w:t>
      </w:r>
      <w:r>
        <w:rPr>
          <w:b/>
          <w:sz w:val="26"/>
          <w:szCs w:val="26"/>
        </w:rPr>
      </w:r>
    </w:p>
    <w:p>
      <w:pPr>
        <w:ind w:firstLine="0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66"/>
        <w:gridCol w:w="4805"/>
      </w:tblGrid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Серов Александр Дмитриевич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Первый заместитель главы администрации муниципального округа город Шахунья Нижегородской области, председатель комиссии; 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left="0" w:right="0" w:firstLine="709"/>
            </w:pPr>
            <w:r>
              <w:t xml:space="preserve">Софронов Юрий Алексеевич</w:t>
            </w:r>
            <w:r/>
          </w:p>
          <w:p>
            <w:pPr>
              <w:pStyle w:val="1021"/>
              <w:ind w:firstLine="720"/>
            </w:pPr>
            <w:r/>
            <w:r/>
          </w:p>
          <w:p>
            <w:pPr>
              <w:pStyle w:val="1021"/>
              <w:ind w:firstLine="720"/>
            </w:pPr>
            <w:r/>
            <w:r/>
          </w:p>
          <w:p>
            <w:pPr>
              <w:pStyle w:val="1021"/>
              <w:ind w:firstLine="720"/>
            </w:pPr>
            <w:r/>
            <w:r/>
          </w:p>
          <w:p>
            <w:pPr>
              <w:pStyle w:val="1021"/>
              <w:ind w:firstLine="720"/>
            </w:pPr>
            <w:r/>
            <w:r/>
          </w:p>
          <w:p>
            <w:pPr>
              <w:pStyle w:val="1021"/>
              <w:ind w:firstLine="720"/>
            </w:pPr>
            <w:r/>
            <w:r/>
          </w:p>
          <w:p>
            <w:pPr>
              <w:pStyle w:val="1021"/>
              <w:ind w:firstLine="720"/>
            </w:pPr>
            <w:r>
              <w:t xml:space="preserve">Смирнов Алексей Владимирович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left="0" w:right="0" w:firstLine="142"/>
              <w:jc w:val="both"/>
            </w:pPr>
            <w:r>
              <w:t xml:space="preserve">- Заместитель главы, начальник управления по работе с территориями администрации муниципального округа город Шахунья Нижегородской области, заместитель председателя комиссии;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  <w:p>
            <w:pPr>
              <w:pStyle w:val="1021"/>
              <w:ind w:firstLine="196"/>
              <w:jc w:val="both"/>
            </w:pPr>
            <w:r>
              <w:t xml:space="preserve"> - Заместитель главы администрации муниципального округа город Шахунья Нижегородской области, заместитель председателя комиссии;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Прытова</w:t>
            </w:r>
            <w:r>
              <w:t xml:space="preserve"> Елена Александровна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Заместитель начальника юридического отдела администрации муниципального округа город Шахунья Нижегородской области, секретарь комиссии</w:t>
            </w:r>
            <w:r>
              <w:t xml:space="preserve">;</w:t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pStyle w:val="1021"/>
              <w:ind w:firstLine="720"/>
            </w:pPr>
            <w:r/>
            <w:r/>
          </w:p>
          <w:p>
            <w:pPr>
              <w:pStyle w:val="1021"/>
              <w:ind w:firstLine="720"/>
              <w:jc w:val="center"/>
            </w:pPr>
            <w:r>
              <w:t xml:space="preserve">Члены комиссии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Стрелков Леонид Валерьевич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Председатель Совета депутатов муниципального округа город</w:t>
            </w:r>
            <w:r>
              <w:t xml:space="preserve"> Шахунья Нижегородской области </w:t>
            </w:r>
            <w:r>
              <w:t xml:space="preserve">(по согласованию);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Белов Александр Валентинович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Начальник юридического отдела администрации муниципального округа город Шахунья Нижегородской области;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Багерян Алена Гилимзяновна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Начальник Управления образования </w:t>
            </w:r>
            <w:r>
              <w:t xml:space="preserve">администрации муниципального округа город Шахунья Нижегородской области;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Зубарева Марина Евгеньевна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Начальник финансового управления администрации муниципального округа город Шахунья Нижегородской области;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Золотов Сергей Николаевич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И.о. директора ГБУЗ НО «Покровский ММЦ» (по согласованию);</w:t>
            </w:r>
            <w:r/>
          </w:p>
          <w:p>
            <w:pPr>
              <w:pStyle w:val="1021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Епифанова Нина Николаевна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Директор государственного казенного учреждения Нижегородской области «Управление социальной защиты населения муниципального округа город Шахунья» (по согласованию);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Мезенцева Наталья Романовна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Директор  </w:t>
            </w:r>
            <w:r>
              <w:t xml:space="preserve">Шахунского филиала ГКУ НО «НЦЗН»</w:t>
            </w:r>
            <w:r>
              <w:t xml:space="preserve"> (по согласованию);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Зиновьева Ольга Владимировна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Заместитель главного редактора АУ «Редакция газеты «Знамя труда» (по согласованию);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Крупина Ольга Вячеславовна</w:t>
            </w:r>
            <w:r/>
          </w:p>
          <w:p>
            <w:pPr>
              <w:pStyle w:val="1021"/>
              <w:ind w:firstLine="720"/>
            </w:pPr>
            <w:r/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Начальник Шахунского межмуниципального филиала ФКУ УИИ ГУФСИН России по Нижегородской области (по согласованию);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Соловьев Николай Витальевич 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Заместитель начальника полиции (по охране общественного порядка) Отдела МВД России по </w:t>
            </w:r>
            <w:r>
              <w:t xml:space="preserve">г</w:t>
            </w:r>
            <w:r>
              <w:t xml:space="preserve">. Шахунья Нижегородской области (по согласованию);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Зубков Алексей Евгеньевич 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Начальник линейного </w:t>
            </w:r>
            <w:r>
              <w:t xml:space="preserve">пункта полиции на станции</w:t>
            </w:r>
            <w:r>
              <w:t xml:space="preserve"> Шахунья (по согласованию);</w:t>
            </w:r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Киселева Елена Аркадьевна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Главный специалист комиссии по делам несовершеннолетних и защите их прав при администрации </w:t>
            </w:r>
            <w:r>
              <w:t xml:space="preserve">муниципального</w:t>
            </w:r>
            <w:r>
              <w:t xml:space="preserve"> округа город</w:t>
            </w:r>
            <w:r>
              <w:t xml:space="preserve"> Шахунья Нижегородской области;</w:t>
            </w:r>
            <w:r/>
            <w:r/>
          </w:p>
          <w:p>
            <w:pPr>
              <w:pStyle w:val="1021"/>
              <w:ind w:firstLine="196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Макаров Алексей Евгеньевич </w:t>
            </w:r>
            <w:r/>
          </w:p>
          <w:p>
            <w:pPr>
              <w:pStyle w:val="1021"/>
              <w:ind w:firstLine="720"/>
            </w:pPr>
            <w:r/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Начальник Отдела МВД России по </w:t>
            </w:r>
            <w:r>
              <w:t xml:space="preserve">г</w:t>
            </w:r>
            <w:r>
              <w:t xml:space="preserve">. Шахунья Нижегородской области (по согласованию);</w:t>
            </w:r>
            <w:r/>
          </w:p>
          <w:p>
            <w:pPr>
              <w:pStyle w:val="1021"/>
              <w:jc w:val="both"/>
            </w:pPr>
            <w:r/>
            <w:r/>
          </w:p>
        </w:tc>
      </w:tr>
      <w:tr>
        <w:trPr/>
        <w:tc>
          <w:tcPr>
            <w:tcW w:w="4766" w:type="dxa"/>
            <w:textDirection w:val="lrTb"/>
            <w:noWrap w:val="false"/>
          </w:tcPr>
          <w:p>
            <w:pPr>
              <w:pStyle w:val="1021"/>
              <w:ind w:firstLine="720"/>
            </w:pPr>
            <w:r>
              <w:t xml:space="preserve">Белых Екатерина Евгеньевна</w:t>
            </w:r>
            <w:r/>
          </w:p>
        </w:tc>
        <w:tc>
          <w:tcPr>
            <w:tcW w:w="4805" w:type="dxa"/>
            <w:textDirection w:val="lrTb"/>
            <w:noWrap w:val="false"/>
          </w:tcPr>
          <w:p>
            <w:pPr>
              <w:pStyle w:val="1021"/>
              <w:ind w:firstLine="196"/>
              <w:jc w:val="both"/>
            </w:pPr>
            <w:r>
              <w:t xml:space="preserve">- Общественный помощник по правам ребенка по муниципальному округу город Шахунья Уполномоченный по правам человека в Нижегородской области (по согласованию).</w:t>
            </w:r>
            <w:r/>
          </w:p>
        </w:tc>
      </w:tr>
    </w:tbl>
    <w:p>
      <w:pPr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</w:pPr>
      <w:r/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footerReference w:type="even" r:id="rId9"/>
      <w:footnotePr/>
      <w:endnotePr/>
      <w:type w:val="nextPage"/>
      <w:pgSz w:w="11906" w:h="16838" w:orient="portrait"/>
      <w:pgMar w:top="992" w:right="709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rPr>
        <w:rStyle w:val="766"/>
      </w:rPr>
      <w:framePr w:wrap="around" w:vAnchor="text" w:hAnchor="margin" w:xAlign="right" w:y="1"/>
    </w:pPr>
    <w:r>
      <w:rPr>
        <w:rStyle w:val="766"/>
      </w:rPr>
      <w:fldChar w:fldCharType="begin"/>
    </w:r>
    <w:r>
      <w:rPr>
        <w:rStyle w:val="766"/>
      </w:rPr>
      <w:instrText xml:space="preserve">PAGE  </w:instrText>
    </w:r>
    <w:r>
      <w:rPr>
        <w:rStyle w:val="766"/>
      </w:rPr>
      <w:fldChar w:fldCharType="end"/>
    </w:r>
    <w:r>
      <w:rPr>
        <w:rStyle w:val="766"/>
      </w:rPr>
    </w:r>
  </w:p>
  <w:p>
    <w:pPr>
      <w:pStyle w:val="76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7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37"/>
  </w:num>
  <w:num w:numId="4">
    <w:abstractNumId w:val="3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7"/>
  </w:num>
  <w:num w:numId="8">
    <w:abstractNumId w:val="29"/>
  </w:num>
  <w:num w:numId="9">
    <w:abstractNumId w:val="3"/>
  </w:num>
  <w:num w:numId="10">
    <w:abstractNumId w:val="35"/>
  </w:num>
  <w:num w:numId="11">
    <w:abstractNumId w:val="0"/>
  </w:num>
  <w:num w:numId="12">
    <w:abstractNumId w:val="21"/>
  </w:num>
  <w:num w:numId="13">
    <w:abstractNumId w:val="27"/>
  </w:num>
  <w:num w:numId="14">
    <w:abstractNumId w:val="4"/>
  </w:num>
  <w:num w:numId="15">
    <w:abstractNumId w:val="30"/>
  </w:num>
  <w:num w:numId="16">
    <w:abstractNumId w:val="25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7"/>
  </w:num>
  <w:num w:numId="21">
    <w:abstractNumId w:val="31"/>
  </w:num>
  <w:num w:numId="22">
    <w:abstractNumId w:val="33"/>
  </w:num>
  <w:num w:numId="23">
    <w:abstractNumId w:val="24"/>
  </w:num>
  <w:num w:numId="24">
    <w:abstractNumId w:val="12"/>
  </w:num>
  <w:num w:numId="25">
    <w:abstractNumId w:val="13"/>
  </w:num>
  <w:num w:numId="26">
    <w:abstractNumId w:val="26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6"/>
  </w:num>
  <w:num w:numId="30">
    <w:abstractNumId w:val="10"/>
  </w:num>
  <w:num w:numId="31">
    <w:abstractNumId w:val="16"/>
  </w:num>
  <w:num w:numId="32">
    <w:abstractNumId w:val="9"/>
  </w:num>
  <w:num w:numId="33">
    <w:abstractNumId w:val="18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28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2"/>
    <w:link w:val="74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2"/>
    <w:link w:val="74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52"/>
    <w:link w:val="7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2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7"/>
    <w:next w:val="74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5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7"/>
    <w:next w:val="74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7"/>
    <w:next w:val="74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7"/>
    <w:next w:val="74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7"/>
    <w:next w:val="74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52"/>
    <w:link w:val="1011"/>
    <w:uiPriority w:val="10"/>
    <w:rPr>
      <w:sz w:val="48"/>
      <w:szCs w:val="48"/>
    </w:rPr>
  </w:style>
  <w:style w:type="paragraph" w:styleId="36">
    <w:name w:val="Subtitle"/>
    <w:basedOn w:val="747"/>
    <w:next w:val="74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2"/>
    <w:link w:val="36"/>
    <w:uiPriority w:val="11"/>
    <w:rPr>
      <w:sz w:val="24"/>
      <w:szCs w:val="24"/>
    </w:rPr>
  </w:style>
  <w:style w:type="paragraph" w:styleId="38">
    <w:name w:val="Quote"/>
    <w:basedOn w:val="747"/>
    <w:next w:val="74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7"/>
    <w:next w:val="74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2"/>
    <w:link w:val="768"/>
    <w:uiPriority w:val="99"/>
  </w:style>
  <w:style w:type="character" w:styleId="45">
    <w:name w:val="Footer Char"/>
    <w:basedOn w:val="752"/>
    <w:link w:val="765"/>
    <w:uiPriority w:val="99"/>
  </w:style>
  <w:style w:type="paragraph" w:styleId="46">
    <w:name w:val="Caption"/>
    <w:basedOn w:val="747"/>
    <w:next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5"/>
    <w:uiPriority w:val="99"/>
  </w:style>
  <w:style w:type="table" w:styleId="49">
    <w:name w:val="Table Grid Light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003"/>
    <w:uiPriority w:val="99"/>
    <w:rPr>
      <w:sz w:val="18"/>
    </w:rPr>
  </w:style>
  <w:style w:type="paragraph" w:styleId="178">
    <w:name w:val="endnote text"/>
    <w:basedOn w:val="74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2"/>
    <w:uiPriority w:val="99"/>
    <w:semiHidden/>
    <w:unhideWhenUsed/>
    <w:rPr>
      <w:vertAlign w:val="superscript"/>
    </w:rPr>
  </w:style>
  <w:style w:type="paragraph" w:styleId="181">
    <w:name w:val="toc 1"/>
    <w:basedOn w:val="747"/>
    <w:next w:val="74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7"/>
    <w:next w:val="74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7"/>
    <w:next w:val="74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7"/>
    <w:next w:val="74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7"/>
    <w:next w:val="74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7"/>
    <w:next w:val="74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7"/>
    <w:next w:val="74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7"/>
    <w:next w:val="74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7"/>
    <w:next w:val="74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7"/>
    <w:next w:val="747"/>
    <w:uiPriority w:val="99"/>
    <w:unhideWhenUsed/>
    <w:pPr>
      <w:spacing w:after="0" w:afterAutospacing="0"/>
    </w:pPr>
  </w:style>
  <w:style w:type="paragraph" w:styleId="747" w:default="1">
    <w:name w:val="Normal"/>
    <w:qFormat/>
    <w:rPr>
      <w:sz w:val="24"/>
      <w:szCs w:val="24"/>
    </w:rPr>
  </w:style>
  <w:style w:type="paragraph" w:styleId="748">
    <w:name w:val="Heading 1"/>
    <w:basedOn w:val="747"/>
    <w:next w:val="747"/>
    <w:link w:val="101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49">
    <w:name w:val="Heading 2"/>
    <w:basedOn w:val="747"/>
    <w:next w:val="747"/>
    <w:link w:val="767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50">
    <w:name w:val="Heading 3"/>
    <w:basedOn w:val="747"/>
    <w:next w:val="747"/>
    <w:link w:val="1017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51">
    <w:name w:val="Heading 4"/>
    <w:basedOn w:val="747"/>
    <w:next w:val="747"/>
    <w:link w:val="1020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paragraph" w:styleId="755" w:customStyle="1">
    <w:name w:val="Стиль1"/>
    <w:basedOn w:val="747"/>
    <w:pPr>
      <w:jc w:val="both"/>
      <w:spacing w:line="312" w:lineRule="auto"/>
    </w:pPr>
    <w:rPr>
      <w:rFonts w:ascii="Courier New" w:hAnsi="Courier New"/>
      <w:sz w:val="22"/>
    </w:rPr>
  </w:style>
  <w:style w:type="paragraph" w:styleId="756" w:customStyle="1">
    <w:name w:val="Стиль2"/>
    <w:basedOn w:val="747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757">
    <w:name w:val="Body Text Indent"/>
    <w:basedOn w:val="747"/>
    <w:link w:val="1018"/>
    <w:pPr>
      <w:ind w:left="567"/>
      <w:jc w:val="both"/>
    </w:pPr>
    <w:rPr>
      <w:b/>
      <w:sz w:val="28"/>
      <w:szCs w:val="20"/>
    </w:rPr>
  </w:style>
  <w:style w:type="paragraph" w:styleId="758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759">
    <w:name w:val="Table Grid"/>
    <w:basedOn w:val="753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60">
    <w:name w:val="Body Text"/>
    <w:basedOn w:val="747"/>
    <w:link w:val="821"/>
    <w:pPr>
      <w:spacing w:after="120"/>
    </w:pPr>
  </w:style>
  <w:style w:type="paragraph" w:styleId="761" w:customStyle="1">
    <w:name w:val="ConsNonformat"/>
    <w:pPr>
      <w:widowControl w:val="off"/>
    </w:pPr>
    <w:rPr>
      <w:rFonts w:ascii="Courier New" w:hAnsi="Courier New" w:cs="Courier New"/>
    </w:rPr>
  </w:style>
  <w:style w:type="paragraph" w:styleId="762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763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76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765">
    <w:name w:val="Footer"/>
    <w:basedOn w:val="747"/>
    <w:link w:val="996"/>
    <w:uiPriority w:val="99"/>
    <w:pPr>
      <w:tabs>
        <w:tab w:val="center" w:pos="4677" w:leader="none"/>
        <w:tab w:val="right" w:pos="9355" w:leader="none"/>
      </w:tabs>
    </w:pPr>
  </w:style>
  <w:style w:type="character" w:styleId="766">
    <w:name w:val="page number"/>
    <w:basedOn w:val="752"/>
  </w:style>
  <w:style w:type="character" w:styleId="767" w:customStyle="1">
    <w:name w:val="Заголовок 2 Знак"/>
    <w:basedOn w:val="752"/>
    <w:link w:val="749"/>
    <w:rPr>
      <w:rFonts w:ascii="Arial" w:hAnsi="Arial" w:eastAsia="Arial Unicode MS" w:cs="Arial"/>
      <w:b/>
      <w:bCs/>
      <w:sz w:val="32"/>
      <w:szCs w:val="32"/>
    </w:rPr>
  </w:style>
  <w:style w:type="paragraph" w:styleId="768">
    <w:name w:val="Header"/>
    <w:basedOn w:val="747"/>
    <w:link w:val="995"/>
    <w:uiPriority w:val="99"/>
    <w:pPr>
      <w:tabs>
        <w:tab w:val="center" w:pos="4677" w:leader="none"/>
        <w:tab w:val="right" w:pos="9355" w:leader="none"/>
      </w:tabs>
    </w:pPr>
  </w:style>
  <w:style w:type="paragraph" w:styleId="769">
    <w:name w:val="Balloon Text"/>
    <w:basedOn w:val="747"/>
    <w:link w:val="770"/>
    <w:uiPriority w:val="99"/>
    <w:rPr>
      <w:rFonts w:ascii="Tahoma" w:hAnsi="Tahoma" w:cs="Tahoma"/>
      <w:sz w:val="16"/>
      <w:szCs w:val="16"/>
    </w:rPr>
  </w:style>
  <w:style w:type="character" w:styleId="770" w:customStyle="1">
    <w:name w:val="Текст выноски Знак"/>
    <w:basedOn w:val="752"/>
    <w:link w:val="769"/>
    <w:uiPriority w:val="99"/>
    <w:rPr>
      <w:rFonts w:ascii="Tahoma" w:hAnsi="Tahoma" w:cs="Tahoma"/>
      <w:sz w:val="16"/>
      <w:szCs w:val="16"/>
    </w:rPr>
  </w:style>
  <w:style w:type="paragraph" w:styleId="771">
    <w:name w:val="List Paragraph"/>
    <w:basedOn w:val="747"/>
    <w:link w:val="1008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72">
    <w:name w:val="Normal (Web)"/>
    <w:basedOn w:val="747"/>
    <w:uiPriority w:val="99"/>
    <w:pPr>
      <w:spacing w:before="100" w:beforeAutospacing="1" w:after="100" w:afterAutospacing="1"/>
    </w:pPr>
  </w:style>
  <w:style w:type="character" w:styleId="773">
    <w:name w:val="Strong"/>
    <w:qFormat/>
    <w:rPr>
      <w:b/>
      <w:bCs/>
    </w:rPr>
  </w:style>
  <w:style w:type="paragraph" w:styleId="774">
    <w:name w:val="Plain Text"/>
    <w:basedOn w:val="747"/>
    <w:link w:val="775"/>
    <w:rPr>
      <w:rFonts w:ascii="Courier New" w:hAnsi="Courier New" w:cs="Courier New"/>
      <w:sz w:val="20"/>
      <w:szCs w:val="20"/>
    </w:rPr>
  </w:style>
  <w:style w:type="character" w:styleId="775" w:customStyle="1">
    <w:name w:val="Текст Знак"/>
    <w:basedOn w:val="752"/>
    <w:link w:val="774"/>
    <w:rPr>
      <w:rFonts w:ascii="Courier New" w:hAnsi="Courier New" w:cs="Courier New"/>
    </w:rPr>
  </w:style>
  <w:style w:type="paragraph" w:styleId="776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777" w:customStyle="1">
    <w:name w:val="ConsPlusCell"/>
    <w:uiPriority w:val="99"/>
    <w:pPr>
      <w:widowControl w:val="off"/>
    </w:pPr>
    <w:rPr>
      <w:sz w:val="24"/>
      <w:szCs w:val="24"/>
    </w:rPr>
  </w:style>
  <w:style w:type="character" w:styleId="778">
    <w:name w:val="Hyperlink"/>
    <w:basedOn w:val="752"/>
    <w:rPr>
      <w:rFonts w:cs="Times New Roman"/>
      <w:color w:val="0000ff"/>
      <w:u w:val="single"/>
    </w:rPr>
  </w:style>
  <w:style w:type="paragraph" w:styleId="779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780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781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782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783" w:customStyle="1">
    <w:name w:val="Основной текст (2)_"/>
    <w:link w:val="784"/>
    <w:rPr>
      <w:sz w:val="26"/>
      <w:szCs w:val="26"/>
      <w:shd w:val="clear" w:color="auto" w:fill="ffffff"/>
    </w:rPr>
  </w:style>
  <w:style w:type="paragraph" w:styleId="784" w:customStyle="1">
    <w:name w:val="Основной текст (2)"/>
    <w:basedOn w:val="747"/>
    <w:link w:val="783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785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86" w:customStyle="1">
    <w:name w:val="Table Paragraph"/>
    <w:basedOn w:val="747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787">
    <w:name w:val="Emphasis"/>
    <w:basedOn w:val="752"/>
    <w:qFormat/>
    <w:rPr>
      <w:i/>
      <w:iCs/>
    </w:rPr>
  </w:style>
  <w:style w:type="character" w:styleId="788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789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790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791">
    <w:name w:val="FollowedHyperlink"/>
    <w:uiPriority w:val="99"/>
    <w:unhideWhenUsed/>
    <w:rPr>
      <w:color w:val="800080"/>
      <w:u w:val="single"/>
    </w:rPr>
  </w:style>
  <w:style w:type="paragraph" w:styleId="792" w:customStyle="1">
    <w:name w:val="xl66"/>
    <w:basedOn w:val="747"/>
    <w:pPr>
      <w:spacing w:before="100" w:beforeAutospacing="1" w:after="100" w:afterAutospacing="1"/>
    </w:pPr>
  </w:style>
  <w:style w:type="paragraph" w:styleId="793" w:customStyle="1">
    <w:name w:val="xl67"/>
    <w:basedOn w:val="747"/>
    <w:pPr>
      <w:jc w:val="center"/>
      <w:spacing w:before="100" w:beforeAutospacing="1" w:after="100" w:afterAutospacing="1"/>
    </w:pPr>
  </w:style>
  <w:style w:type="paragraph" w:styleId="794" w:customStyle="1">
    <w:name w:val="xl68"/>
    <w:basedOn w:val="747"/>
    <w:pPr>
      <w:spacing w:before="100" w:beforeAutospacing="1" w:after="100" w:afterAutospacing="1"/>
    </w:pPr>
    <w:rPr>
      <w:b/>
      <w:bCs/>
    </w:rPr>
  </w:style>
  <w:style w:type="paragraph" w:styleId="795" w:customStyle="1">
    <w:name w:val="xl69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6" w:customStyle="1">
    <w:name w:val="xl70"/>
    <w:basedOn w:val="747"/>
    <w:pPr>
      <w:spacing w:before="100" w:beforeAutospacing="1" w:after="100" w:afterAutospacing="1"/>
    </w:pPr>
  </w:style>
  <w:style w:type="paragraph" w:styleId="797" w:customStyle="1">
    <w:name w:val="xl71"/>
    <w:basedOn w:val="74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8" w:customStyle="1">
    <w:name w:val="xl72"/>
    <w:basedOn w:val="74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99" w:customStyle="1">
    <w:name w:val="xl73"/>
    <w:basedOn w:val="74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0" w:customStyle="1">
    <w:name w:val="xl74"/>
    <w:basedOn w:val="7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1" w:customStyle="1">
    <w:name w:val="xl75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2" w:customStyle="1">
    <w:name w:val="xl76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3" w:customStyle="1">
    <w:name w:val="xl77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4" w:customStyle="1">
    <w:name w:val="xl78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05" w:customStyle="1">
    <w:name w:val="xl79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6" w:customStyle="1">
    <w:name w:val="xl80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07" w:customStyle="1">
    <w:name w:val="xl81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8" w:customStyle="1">
    <w:name w:val="xl82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09" w:customStyle="1">
    <w:name w:val="xl83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10" w:customStyle="1">
    <w:name w:val="xl84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1" w:customStyle="1">
    <w:name w:val="xl85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2" w:customStyle="1">
    <w:name w:val="xl86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3" w:customStyle="1">
    <w:name w:val="xl87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4" w:customStyle="1">
    <w:name w:val="xl88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5" w:customStyle="1">
    <w:name w:val="xl89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6" w:customStyle="1">
    <w:name w:val="xl90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7" w:customStyle="1">
    <w:name w:val="xl64"/>
    <w:basedOn w:val="7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18" w:customStyle="1">
    <w:name w:val="xl65"/>
    <w:basedOn w:val="74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19" w:customStyle="1">
    <w:name w:val="xl63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20" w:customStyle="1">
    <w:name w:val="msonormal"/>
    <w:basedOn w:val="747"/>
    <w:pPr>
      <w:spacing w:before="100" w:beforeAutospacing="1" w:after="100" w:afterAutospacing="1"/>
    </w:pPr>
  </w:style>
  <w:style w:type="character" w:styleId="821" w:customStyle="1">
    <w:name w:val="Основной текст Знак1"/>
    <w:link w:val="760"/>
    <w:rPr>
      <w:sz w:val="24"/>
      <w:szCs w:val="24"/>
    </w:rPr>
  </w:style>
  <w:style w:type="paragraph" w:styleId="822" w:customStyle="1">
    <w:name w:val="Times12"/>
    <w:basedOn w:val="747"/>
    <w:pPr>
      <w:ind w:firstLine="709"/>
      <w:jc w:val="both"/>
    </w:pPr>
  </w:style>
  <w:style w:type="paragraph" w:styleId="823" w:customStyle="1">
    <w:name w:val="Знак1 Знак Знак"/>
    <w:basedOn w:val="74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824" w:customStyle="1">
    <w:name w:val="Основной текст Знак"/>
    <w:rPr>
      <w:sz w:val="28"/>
      <w:szCs w:val="28"/>
      <w:lang w:val="ru-RU" w:eastAsia="ru-RU" w:bidi="ar-SA"/>
    </w:rPr>
  </w:style>
  <w:style w:type="paragraph" w:styleId="825" w:customStyle="1">
    <w:name w:val="font5"/>
    <w:basedOn w:val="747"/>
    <w:pPr>
      <w:spacing w:before="100" w:beforeAutospacing="1" w:after="100" w:afterAutospacing="1"/>
    </w:pPr>
    <w:rPr>
      <w:b/>
      <w:bCs/>
      <w:color w:val="000000"/>
    </w:rPr>
  </w:style>
  <w:style w:type="paragraph" w:styleId="826" w:customStyle="1">
    <w:name w:val="font6"/>
    <w:basedOn w:val="747"/>
    <w:pPr>
      <w:spacing w:before="100" w:beforeAutospacing="1" w:after="100" w:afterAutospacing="1"/>
    </w:pPr>
    <w:rPr>
      <w:color w:val="000000"/>
    </w:rPr>
  </w:style>
  <w:style w:type="paragraph" w:styleId="827" w:customStyle="1">
    <w:name w:val="font7"/>
    <w:basedOn w:val="747"/>
    <w:pPr>
      <w:spacing w:before="100" w:beforeAutospacing="1" w:after="100" w:afterAutospacing="1"/>
    </w:pPr>
    <w:rPr>
      <w:color w:val="000000"/>
    </w:rPr>
  </w:style>
  <w:style w:type="paragraph" w:styleId="828" w:customStyle="1">
    <w:name w:val="xl91"/>
    <w:basedOn w:val="74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29" w:customStyle="1">
    <w:name w:val="xl92"/>
    <w:basedOn w:val="747"/>
    <w:pPr>
      <w:spacing w:before="100" w:beforeAutospacing="1" w:after="100" w:afterAutospacing="1"/>
      <w:shd w:val="clear" w:color="000000" w:fill="ff0000"/>
    </w:pPr>
  </w:style>
  <w:style w:type="paragraph" w:styleId="830" w:customStyle="1">
    <w:name w:val="xl93"/>
    <w:basedOn w:val="747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1" w:customStyle="1">
    <w:name w:val="xl94"/>
    <w:basedOn w:val="74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2" w:customStyle="1">
    <w:name w:val="xl95"/>
    <w:basedOn w:val="747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3" w:customStyle="1">
    <w:name w:val="xl96"/>
    <w:basedOn w:val="74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4" w:customStyle="1">
    <w:name w:val="xl97"/>
    <w:basedOn w:val="74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5" w:customStyle="1">
    <w:name w:val="xl98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6" w:customStyle="1">
    <w:name w:val="xl99"/>
    <w:basedOn w:val="747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7" w:customStyle="1">
    <w:name w:val="xl100"/>
    <w:basedOn w:val="74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8" w:customStyle="1">
    <w:name w:val="xl101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39" w:customStyle="1">
    <w:name w:val="xl102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40" w:customStyle="1">
    <w:name w:val="xl103"/>
    <w:basedOn w:val="74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1" w:customStyle="1">
    <w:name w:val="xl104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2" w:customStyle="1">
    <w:name w:val="xl105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843" w:customStyle="1">
    <w:name w:val="xl106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844" w:customStyle="1">
    <w:name w:val="xl107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45" w:customStyle="1">
    <w:name w:val="xl108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846" w:customStyle="1">
    <w:name w:val="xl109"/>
    <w:basedOn w:val="74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847" w:customStyle="1">
    <w:name w:val="xl110"/>
    <w:basedOn w:val="74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848" w:customStyle="1">
    <w:name w:val="xl111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49" w:customStyle="1">
    <w:name w:val="xl112"/>
    <w:basedOn w:val="74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0" w:customStyle="1">
    <w:name w:val="xl113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1" w:customStyle="1">
    <w:name w:val="xl114"/>
    <w:basedOn w:val="74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852" w:customStyle="1">
    <w:name w:val="xl115"/>
    <w:basedOn w:val="74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3" w:customStyle="1">
    <w:name w:val="xl116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854" w:customStyle="1">
    <w:name w:val="xl117"/>
    <w:basedOn w:val="74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55" w:customStyle="1">
    <w:name w:val="xl118"/>
    <w:basedOn w:val="747"/>
    <w:pPr>
      <w:spacing w:before="100" w:beforeAutospacing="1" w:after="100" w:afterAutospacing="1"/>
    </w:pPr>
  </w:style>
  <w:style w:type="paragraph" w:styleId="856" w:customStyle="1">
    <w:name w:val="xl119"/>
    <w:basedOn w:val="747"/>
    <w:pPr>
      <w:spacing w:before="100" w:beforeAutospacing="1" w:after="100" w:afterAutospacing="1"/>
      <w:shd w:val="clear" w:color="000000" w:fill="fde9d9"/>
    </w:pPr>
  </w:style>
  <w:style w:type="paragraph" w:styleId="857" w:customStyle="1">
    <w:name w:val="xl120"/>
    <w:basedOn w:val="747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58" w:customStyle="1">
    <w:name w:val="xl121"/>
    <w:basedOn w:val="747"/>
    <w:pPr>
      <w:spacing w:before="100" w:beforeAutospacing="1" w:after="100" w:afterAutospacing="1"/>
    </w:pPr>
  </w:style>
  <w:style w:type="paragraph" w:styleId="859" w:customStyle="1">
    <w:name w:val="xl122"/>
    <w:basedOn w:val="74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0" w:customStyle="1">
    <w:name w:val="xl123"/>
    <w:basedOn w:val="747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61" w:customStyle="1">
    <w:name w:val="xl124"/>
    <w:basedOn w:val="74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2" w:customStyle="1">
    <w:name w:val="xl125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3" w:customStyle="1">
    <w:name w:val="xl126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4" w:customStyle="1">
    <w:name w:val="xl127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5" w:customStyle="1">
    <w:name w:val="xl128"/>
    <w:basedOn w:val="74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6" w:customStyle="1">
    <w:name w:val="xl129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67" w:customStyle="1">
    <w:name w:val="xl130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68" w:customStyle="1">
    <w:name w:val="xl131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69" w:customStyle="1">
    <w:name w:val="xl132"/>
    <w:basedOn w:val="747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0" w:customStyle="1">
    <w:name w:val="xl133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71" w:customStyle="1">
    <w:name w:val="xl134"/>
    <w:basedOn w:val="74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2" w:customStyle="1">
    <w:name w:val="xl135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3" w:customStyle="1">
    <w:name w:val="xl136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4" w:customStyle="1">
    <w:name w:val="xl137"/>
    <w:basedOn w:val="747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75" w:customStyle="1">
    <w:name w:val="xl138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6" w:customStyle="1">
    <w:name w:val="xl139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7" w:customStyle="1">
    <w:name w:val="xl140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8" w:customStyle="1">
    <w:name w:val="xl141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79" w:customStyle="1">
    <w:name w:val="xl142"/>
    <w:basedOn w:val="74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0" w:customStyle="1">
    <w:name w:val="xl143"/>
    <w:basedOn w:val="74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881" w:customStyle="1">
    <w:name w:val="xl144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82" w:customStyle="1">
    <w:name w:val="xl145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883" w:customStyle="1">
    <w:name w:val="xl146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84" w:customStyle="1">
    <w:name w:val="xl147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885" w:customStyle="1">
    <w:name w:val="xl148"/>
    <w:basedOn w:val="747"/>
    <w:pPr>
      <w:spacing w:before="100" w:beforeAutospacing="1" w:after="100" w:afterAutospacing="1"/>
    </w:pPr>
    <w:rPr>
      <w:color w:val="ff0000"/>
    </w:rPr>
  </w:style>
  <w:style w:type="paragraph" w:styleId="886" w:customStyle="1">
    <w:name w:val="xl149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87" w:customStyle="1">
    <w:name w:val="xl150"/>
    <w:basedOn w:val="74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88" w:customStyle="1">
    <w:name w:val="xl151"/>
    <w:basedOn w:val="74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889" w:customStyle="1">
    <w:name w:val="xl152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0" w:customStyle="1">
    <w:name w:val="xl153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1" w:customStyle="1">
    <w:name w:val="xl154"/>
    <w:basedOn w:val="747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92" w:customStyle="1">
    <w:name w:val="xl155"/>
    <w:basedOn w:val="74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893" w:customStyle="1">
    <w:name w:val="xl156"/>
    <w:basedOn w:val="74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894" w:customStyle="1">
    <w:name w:val="xl157"/>
    <w:basedOn w:val="74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5" w:customStyle="1">
    <w:name w:val="xl158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6" w:customStyle="1">
    <w:name w:val="xl159"/>
    <w:basedOn w:val="74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897" w:customStyle="1">
    <w:name w:val="xl160"/>
    <w:basedOn w:val="74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898" w:customStyle="1">
    <w:name w:val="xl161"/>
    <w:basedOn w:val="74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899" w:customStyle="1">
    <w:name w:val="xl162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00" w:customStyle="1">
    <w:name w:val="xl163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01" w:customStyle="1">
    <w:name w:val="xl164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02" w:customStyle="1">
    <w:name w:val="xl165"/>
    <w:basedOn w:val="74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03" w:customStyle="1">
    <w:name w:val="xl166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4" w:customStyle="1">
    <w:name w:val="xl167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05" w:customStyle="1">
    <w:name w:val="xl168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6" w:customStyle="1">
    <w:name w:val="xl169"/>
    <w:basedOn w:val="74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907" w:customStyle="1">
    <w:name w:val="xl170"/>
    <w:basedOn w:val="74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08" w:customStyle="1">
    <w:name w:val="xl171"/>
    <w:basedOn w:val="74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909" w:customStyle="1">
    <w:name w:val="xl172"/>
    <w:basedOn w:val="74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10" w:customStyle="1">
    <w:name w:val="xl173"/>
    <w:basedOn w:val="74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1" w:customStyle="1">
    <w:name w:val="xl174"/>
    <w:basedOn w:val="74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12" w:customStyle="1">
    <w:name w:val="xl175"/>
    <w:basedOn w:val="74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3" w:customStyle="1">
    <w:name w:val="xl176"/>
    <w:basedOn w:val="74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914" w:customStyle="1">
    <w:name w:val="xl177"/>
    <w:basedOn w:val="74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915" w:customStyle="1">
    <w:name w:val="xl178"/>
    <w:basedOn w:val="74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16" w:customStyle="1">
    <w:name w:val="xl179"/>
    <w:basedOn w:val="74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17" w:customStyle="1">
    <w:name w:val="xl180"/>
    <w:basedOn w:val="74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18" w:customStyle="1">
    <w:name w:val="xl181"/>
    <w:basedOn w:val="74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919" w:customStyle="1">
    <w:name w:val="xl182"/>
    <w:basedOn w:val="74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0" w:customStyle="1">
    <w:name w:val="xl183"/>
    <w:basedOn w:val="74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1" w:customStyle="1">
    <w:name w:val="xl184"/>
    <w:basedOn w:val="74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2" w:customStyle="1">
    <w:name w:val="xl185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3" w:customStyle="1">
    <w:name w:val="xl186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4" w:customStyle="1">
    <w:name w:val="xl187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5" w:customStyle="1">
    <w:name w:val="xl188"/>
    <w:basedOn w:val="74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6" w:customStyle="1">
    <w:name w:val="xl189"/>
    <w:basedOn w:val="74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27" w:customStyle="1">
    <w:name w:val="xl190"/>
    <w:basedOn w:val="74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28" w:customStyle="1">
    <w:name w:val="xl191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29" w:customStyle="1">
    <w:name w:val="xl192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0" w:customStyle="1">
    <w:name w:val="xl193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1" w:customStyle="1">
    <w:name w:val="xl194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32" w:customStyle="1">
    <w:name w:val="xl195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33" w:customStyle="1">
    <w:name w:val="xl196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34" w:customStyle="1">
    <w:name w:val="xl197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35" w:customStyle="1">
    <w:name w:val="xl198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36" w:customStyle="1">
    <w:name w:val="xl199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37" w:customStyle="1">
    <w:name w:val="xl200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38" w:customStyle="1">
    <w:name w:val="xl201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39" w:customStyle="1">
    <w:name w:val="xl202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40" w:customStyle="1">
    <w:name w:val="xl203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1" w:customStyle="1">
    <w:name w:val="xl204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2" w:customStyle="1">
    <w:name w:val="xl205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43" w:customStyle="1">
    <w:name w:val="xl206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44" w:customStyle="1">
    <w:name w:val="xl207"/>
    <w:basedOn w:val="74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945" w:customStyle="1">
    <w:name w:val="xl208"/>
    <w:basedOn w:val="74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46" w:customStyle="1">
    <w:name w:val="xl209"/>
    <w:basedOn w:val="74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47" w:customStyle="1">
    <w:name w:val="xl210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48" w:customStyle="1">
    <w:name w:val="xl211"/>
    <w:basedOn w:val="74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949" w:customStyle="1">
    <w:name w:val="xl212"/>
    <w:basedOn w:val="74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950" w:customStyle="1">
    <w:name w:val="xl213"/>
    <w:basedOn w:val="74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51" w:customStyle="1">
    <w:name w:val="xl214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52" w:customStyle="1">
    <w:name w:val="xl215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3" w:customStyle="1">
    <w:name w:val="xl216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54" w:customStyle="1">
    <w:name w:val="xl217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5" w:customStyle="1">
    <w:name w:val="xl218"/>
    <w:basedOn w:val="74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56" w:customStyle="1">
    <w:name w:val="xl219"/>
    <w:basedOn w:val="74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57" w:customStyle="1">
    <w:name w:val="xl220"/>
    <w:basedOn w:val="74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58" w:customStyle="1">
    <w:name w:val="xl221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59" w:customStyle="1">
    <w:name w:val="xl222"/>
    <w:basedOn w:val="74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0" w:customStyle="1">
    <w:name w:val="xl223"/>
    <w:basedOn w:val="74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1" w:customStyle="1">
    <w:name w:val="xl224"/>
    <w:basedOn w:val="74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2" w:customStyle="1">
    <w:name w:val="xl225"/>
    <w:basedOn w:val="74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3" w:customStyle="1">
    <w:name w:val="xl226"/>
    <w:basedOn w:val="74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4" w:customStyle="1">
    <w:name w:val="xl227"/>
    <w:basedOn w:val="74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5" w:customStyle="1">
    <w:name w:val="xl228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6" w:customStyle="1">
    <w:name w:val="xl229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67" w:customStyle="1">
    <w:name w:val="xl230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68" w:customStyle="1">
    <w:name w:val="xl231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69" w:customStyle="1">
    <w:name w:val="xl232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970" w:customStyle="1">
    <w:name w:val="xl233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71" w:customStyle="1">
    <w:name w:val="xl234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2" w:customStyle="1">
    <w:name w:val="xl235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3" w:customStyle="1">
    <w:name w:val="xl236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74" w:customStyle="1">
    <w:name w:val="xl237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75" w:customStyle="1">
    <w:name w:val="xl238"/>
    <w:basedOn w:val="74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976" w:customStyle="1">
    <w:name w:val="xl239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77" w:customStyle="1">
    <w:name w:val="xl240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78" w:customStyle="1">
    <w:name w:val="xl241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9" w:customStyle="1">
    <w:name w:val="xl242"/>
    <w:basedOn w:val="74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80" w:customStyle="1">
    <w:name w:val="xl243"/>
    <w:basedOn w:val="74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81" w:customStyle="1">
    <w:name w:val="xl244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2" w:customStyle="1">
    <w:name w:val="xl245"/>
    <w:basedOn w:val="74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83" w:customStyle="1">
    <w:name w:val="xl246"/>
    <w:basedOn w:val="74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4" w:customStyle="1">
    <w:name w:val="xl247"/>
    <w:basedOn w:val="74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85" w:customStyle="1">
    <w:name w:val="xl248"/>
    <w:basedOn w:val="74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986" w:customStyle="1">
    <w:name w:val="xl249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987" w:customStyle="1">
    <w:name w:val="xl250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988" w:customStyle="1">
    <w:name w:val="xl251"/>
    <w:basedOn w:val="74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989" w:customStyle="1">
    <w:name w:val="xl252"/>
    <w:basedOn w:val="74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990" w:customStyle="1">
    <w:name w:val="xl253"/>
    <w:basedOn w:val="74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991" w:customStyle="1">
    <w:name w:val="xl254"/>
    <w:basedOn w:val="74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2" w:customStyle="1">
    <w:name w:val="xl255"/>
    <w:basedOn w:val="747"/>
    <w:pPr>
      <w:spacing w:before="100" w:beforeAutospacing="1" w:after="100" w:afterAutospacing="1"/>
    </w:pPr>
    <w:rPr>
      <w:color w:val="151fe9"/>
    </w:rPr>
  </w:style>
  <w:style w:type="paragraph" w:styleId="993" w:customStyle="1">
    <w:name w:val="xl256"/>
    <w:basedOn w:val="747"/>
    <w:pPr>
      <w:spacing w:before="100" w:beforeAutospacing="1" w:after="100" w:afterAutospacing="1"/>
    </w:pPr>
    <w:rPr>
      <w:color w:val="974706"/>
    </w:rPr>
  </w:style>
  <w:style w:type="paragraph" w:styleId="994" w:customStyle="1">
    <w:name w:val="xl257"/>
    <w:basedOn w:val="747"/>
    <w:pPr>
      <w:spacing w:before="100" w:beforeAutospacing="1" w:after="100" w:afterAutospacing="1"/>
    </w:pPr>
  </w:style>
  <w:style w:type="character" w:styleId="995" w:customStyle="1">
    <w:name w:val="Верхний колонтитул Знак"/>
    <w:link w:val="768"/>
    <w:uiPriority w:val="99"/>
    <w:rPr>
      <w:sz w:val="24"/>
      <w:szCs w:val="24"/>
    </w:rPr>
  </w:style>
  <w:style w:type="character" w:styleId="996" w:customStyle="1">
    <w:name w:val="Нижний колонтитул Знак"/>
    <w:link w:val="765"/>
    <w:uiPriority w:val="99"/>
    <w:rPr>
      <w:sz w:val="24"/>
      <w:szCs w:val="24"/>
    </w:rPr>
  </w:style>
  <w:style w:type="paragraph" w:styleId="997">
    <w:name w:val="Body Text Indent 3"/>
    <w:basedOn w:val="747"/>
    <w:link w:val="998"/>
    <w:pPr>
      <w:ind w:left="283"/>
      <w:spacing w:after="120"/>
      <w:widowControl w:val="off"/>
    </w:pPr>
    <w:rPr>
      <w:sz w:val="16"/>
      <w:szCs w:val="16"/>
    </w:rPr>
  </w:style>
  <w:style w:type="character" w:styleId="998" w:customStyle="1">
    <w:name w:val="Основной текст с отступом 3 Знак"/>
    <w:basedOn w:val="752"/>
    <w:link w:val="997"/>
    <w:rPr>
      <w:sz w:val="16"/>
      <w:szCs w:val="16"/>
    </w:rPr>
  </w:style>
  <w:style w:type="paragraph" w:styleId="999">
    <w:name w:val="Body Text 2"/>
    <w:basedOn w:val="747"/>
    <w:link w:val="1000"/>
    <w:pPr>
      <w:spacing w:after="120" w:line="480" w:lineRule="auto"/>
      <w:widowControl w:val="off"/>
    </w:pPr>
    <w:rPr>
      <w:szCs w:val="20"/>
    </w:rPr>
  </w:style>
  <w:style w:type="character" w:styleId="1000" w:customStyle="1">
    <w:name w:val="Основной текст 2 Знак"/>
    <w:basedOn w:val="752"/>
    <w:link w:val="999"/>
    <w:rPr>
      <w:sz w:val="24"/>
    </w:rPr>
  </w:style>
  <w:style w:type="paragraph" w:styleId="1001">
    <w:name w:val="Body Text Indent 2"/>
    <w:basedOn w:val="747"/>
    <w:link w:val="1002"/>
    <w:pPr>
      <w:ind w:left="283"/>
      <w:spacing w:after="120" w:line="480" w:lineRule="auto"/>
      <w:widowControl w:val="off"/>
    </w:pPr>
    <w:rPr>
      <w:szCs w:val="20"/>
    </w:rPr>
  </w:style>
  <w:style w:type="character" w:styleId="1002" w:customStyle="1">
    <w:name w:val="Основной текст с отступом 2 Знак"/>
    <w:basedOn w:val="752"/>
    <w:link w:val="1001"/>
    <w:rPr>
      <w:sz w:val="24"/>
    </w:rPr>
  </w:style>
  <w:style w:type="paragraph" w:styleId="1003">
    <w:name w:val="footnote text"/>
    <w:basedOn w:val="747"/>
    <w:link w:val="1004"/>
    <w:rPr>
      <w:sz w:val="20"/>
      <w:szCs w:val="20"/>
    </w:rPr>
  </w:style>
  <w:style w:type="character" w:styleId="1004" w:customStyle="1">
    <w:name w:val="Текст сноски Знак"/>
    <w:basedOn w:val="752"/>
    <w:link w:val="1003"/>
  </w:style>
  <w:style w:type="character" w:styleId="1005">
    <w:name w:val="footnote reference"/>
    <w:rPr>
      <w:vertAlign w:val="superscript"/>
    </w:rPr>
  </w:style>
  <w:style w:type="character" w:styleId="1006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007" w:customStyle="1">
    <w:name w:val="Style5"/>
    <w:basedOn w:val="747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008" w:customStyle="1">
    <w:name w:val="Абзац списка Знак"/>
    <w:link w:val="771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09" w:customStyle="1">
    <w:name w:val="rezul"/>
    <w:basedOn w:val="747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010" w:customStyle="1">
    <w:name w:val="Таблицы (моноширинный)"/>
    <w:basedOn w:val="747"/>
    <w:next w:val="747"/>
    <w:pPr>
      <w:jc w:val="both"/>
    </w:pPr>
    <w:rPr>
      <w:rFonts w:ascii="Courier New" w:hAnsi="Courier New" w:cs="Courier New"/>
      <w:sz w:val="20"/>
      <w:szCs w:val="20"/>
    </w:rPr>
  </w:style>
  <w:style w:type="paragraph" w:styleId="1011">
    <w:name w:val="Title"/>
    <w:basedOn w:val="747"/>
    <w:link w:val="1012"/>
    <w:qFormat/>
    <w:pPr>
      <w:jc w:val="center"/>
    </w:pPr>
    <w:rPr>
      <w:rFonts w:ascii="Courier New" w:hAnsi="Courier New" w:cs="Courier New"/>
      <w:szCs w:val="20"/>
    </w:rPr>
  </w:style>
  <w:style w:type="character" w:styleId="1012" w:customStyle="1">
    <w:name w:val="Название Знак"/>
    <w:basedOn w:val="752"/>
    <w:link w:val="1011"/>
    <w:rPr>
      <w:rFonts w:ascii="Courier New" w:hAnsi="Courier New" w:cs="Courier New"/>
      <w:sz w:val="24"/>
    </w:rPr>
  </w:style>
  <w:style w:type="character" w:styleId="1013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014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015" w:customStyle="1">
    <w:name w:val="Основной текст3"/>
    <w:basedOn w:val="747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016" w:customStyle="1">
    <w:name w:val="Заголовок 1 Знак"/>
    <w:basedOn w:val="752"/>
    <w:link w:val="748"/>
    <w:rPr>
      <w:rFonts w:ascii="Arial" w:hAnsi="Arial" w:cs="Arial"/>
      <w:b/>
      <w:bCs/>
      <w:sz w:val="32"/>
      <w:szCs w:val="32"/>
    </w:rPr>
  </w:style>
  <w:style w:type="character" w:styleId="1017" w:customStyle="1">
    <w:name w:val="Заголовок 3 Знак"/>
    <w:basedOn w:val="752"/>
    <w:link w:val="750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018" w:customStyle="1">
    <w:name w:val="Основной текст с отступом Знак"/>
    <w:basedOn w:val="752"/>
    <w:link w:val="757"/>
    <w:rPr>
      <w:b/>
      <w:sz w:val="28"/>
    </w:rPr>
  </w:style>
  <w:style w:type="paragraph" w:styleId="1019" w:customStyle="1">
    <w:name w:val="Знак Знак Знак Знак Знак Знак Знак Знак Знак Знак Знак Знак Знак"/>
    <w:basedOn w:val="7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020" w:customStyle="1">
    <w:name w:val="Заголовок 4 Знак"/>
    <w:basedOn w:val="752"/>
    <w:link w:val="751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paragraph" w:styleId="1021" w:customStyle="1">
    <w:name w:val="Нормальный"/>
    <w:pPr>
      <w:widowControl w:val="off"/>
    </w:pPr>
    <w:rPr>
      <w:color w:val="000000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6A64-1A6B-4B70-839B-9A8712C3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34</cp:revision>
  <dcterms:created xsi:type="dcterms:W3CDTF">2026-01-12T05:23:00Z</dcterms:created>
  <dcterms:modified xsi:type="dcterms:W3CDTF">2026-03-02T13:58:26Z</dcterms:modified>
</cp:coreProperties>
</file>